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C540" w14:textId="07D93D34" w:rsidR="008355A0" w:rsidRPr="00684FC6" w:rsidRDefault="00684FC6" w:rsidP="00684FC6">
      <w:pPr>
        <w:jc w:val="center"/>
        <w:rPr>
          <w:rFonts w:asciiTheme="majorHAnsi" w:hAnsiTheme="majorHAnsi" w:cstheme="majorHAnsi"/>
          <w:sz w:val="24"/>
          <w:szCs w:val="24"/>
        </w:rPr>
      </w:pPr>
      <w:r w:rsidRPr="00684FC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135F27" wp14:editId="6554EEEA">
                <wp:simplePos x="0" y="0"/>
                <wp:positionH relativeFrom="column">
                  <wp:posOffset>289560</wp:posOffset>
                </wp:positionH>
                <wp:positionV relativeFrom="paragraph">
                  <wp:posOffset>181610</wp:posOffset>
                </wp:positionV>
                <wp:extent cx="6019800" cy="7353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3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38107" w14:textId="4BC6DC6A" w:rsidR="00684FC6" w:rsidRDefault="00684FC6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LPC annual accounts – voting paper</w:t>
                            </w:r>
                          </w:p>
                          <w:p w14:paraId="326BA503" w14:textId="77777777" w:rsidR="00684FC6" w:rsidRDefault="00684FC6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</w:p>
                          <w:p w14:paraId="1E2CE141" w14:textId="77777777" w:rsidR="00684FC6" w:rsidRPr="00684FC6" w:rsidRDefault="00684FC6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32"/>
                              <w:gridCol w:w="1751"/>
                            </w:tblGrid>
                            <w:tr w:rsidR="00684FC6" w:rsidRPr="00684FC6" w14:paraId="555A475D" w14:textId="77777777" w:rsidTr="000B72EB">
                              <w:tc>
                                <w:tcPr>
                                  <w:tcW w:w="74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A6A04E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I vote to 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  <w:b/>
                                    </w:rPr>
                                    <w:t>accept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the (Community Pharmacy Humber) LPC annual accounts for the year ending (31 March 2026) to be proposed at the AGM on – 16 September 2026</w:t>
                                  </w:r>
                                </w:p>
                                <w:p w14:paraId="7F60BD5A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4D30EA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684FC6" w:rsidRPr="00684FC6" w14:paraId="0DEB0CEC" w14:textId="77777777" w:rsidTr="000B72EB">
                              <w:tc>
                                <w:tcPr>
                                  <w:tcW w:w="74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70AA22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I vote to 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  <w:b/>
                                    </w:rPr>
                                    <w:t>reject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the (Community Pharmacy Humber) LPC annual accounts for the year ending (31 March 2026) to be proposed at the AGM on – 16 September 2026</w:t>
                                  </w:r>
                                </w:p>
                                <w:p w14:paraId="143B8AAF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44151E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684FC6" w:rsidRPr="00684FC6" w14:paraId="769C9B75" w14:textId="77777777" w:rsidTr="000B72EB">
                              <w:tc>
                                <w:tcPr>
                                  <w:tcW w:w="74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5B783A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>I intend to attend the AGM organised by (Community Pharmacy Humber) LPC on (16 September 2026) to discuss the accounts and cast my vote in person</w:t>
                                  </w:r>
                                </w:p>
                                <w:p w14:paraId="09200F48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DF6F834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4A372F" w14:textId="77777777" w:rsidR="00684FC6" w:rsidRPr="00684FC6" w:rsidRDefault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248109E2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declare that I am the contractor or someone authorised by the contractor to vote </w:t>
                            </w:r>
                          </w:p>
                          <w:p w14:paraId="2D329CE6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564E903" w14:textId="3DC0EC36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Please print name and position at the contractor premises </w:t>
                            </w:r>
                          </w:p>
                          <w:p w14:paraId="3D2FB4E7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B4BDDA0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……………………………………………………………………………</w:t>
                            </w:r>
                          </w:p>
                          <w:p w14:paraId="12C411AC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78820C2D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…………………………………………………………………………..</w:t>
                            </w:r>
                          </w:p>
                          <w:p w14:paraId="301A1E5F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F8139BF" w14:textId="750BFE72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Pharmacy stamp with address (ensuring it is clear and easily read for the vote to be valid)</w:t>
                            </w:r>
                          </w:p>
                          <w:p w14:paraId="781CB793" w14:textId="4EDC56A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  <w:noProof/>
                              </w:rPr>
                              <w:drawing>
                                <wp:inline distT="0" distB="0" distL="0" distR="0" wp14:anchorId="163D4AC1" wp14:editId="397B6B9E">
                                  <wp:extent cx="4290060" cy="1066800"/>
                                  <wp:effectExtent l="0" t="0" r="0" b="0"/>
                                  <wp:docPr id="96905766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006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7C122E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0B3855C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Please email the completed voting paper to:</w:t>
                            </w:r>
                          </w:p>
                          <w:p w14:paraId="5B942689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20FD013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Returning officer: Joanne Carter</w:t>
                            </w:r>
                          </w:p>
                          <w:p w14:paraId="33AE1E7A" w14:textId="1FCA88EF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Email: </w:t>
                            </w:r>
                            <w:hyperlink r:id="rId8" w:history="1">
                              <w:r w:rsidRPr="00684FC6">
                                <w:rPr>
                                  <w:rStyle w:val="Hyperlink"/>
                                  <w:rFonts w:asciiTheme="majorHAnsi" w:hAnsiTheme="majorHAnsi" w:cstheme="majorHAnsi"/>
                                  <w:color w:val="0000FF"/>
                                </w:rPr>
                                <w:t>joanne.carter8@nhs.net</w:t>
                              </w:r>
                            </w:hyperlink>
                            <w:r w:rsidRPr="00684FC6">
                              <w:rPr>
                                <w:rFonts w:asciiTheme="majorHAnsi" w:hAnsiTheme="majorHAnsi" w:cstheme="majorHAnsi"/>
                                <w:color w:val="0000FF"/>
                              </w:rPr>
                              <w:t xml:space="preserve"> </w:t>
                            </w:r>
                          </w:p>
                          <w:p w14:paraId="39D40EC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1D86C2C9" w14:textId="17482C1F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By 12 noon on Monday 14th September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35F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pt;margin-top:14.3pt;width:474pt;height:57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" filled="f" stroked="f">
                <v:textbox>
                  <w:txbxContent>
                    <w:p w14:paraId="29B38107" w14:textId="4BC6DC6A" w:rsidR="00684FC6" w:rsidRDefault="00684FC6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</w:rPr>
                        <w:t>LPC annual accounts – voting paper</w:t>
                      </w:r>
                    </w:p>
                    <w:p w14:paraId="326BA503" w14:textId="77777777" w:rsidR="00684FC6" w:rsidRDefault="00684FC6">
                      <w:p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</w:p>
                    <w:p w14:paraId="1E2CE141" w14:textId="77777777" w:rsidR="00684FC6" w:rsidRPr="00684FC6" w:rsidRDefault="00684FC6">
                      <w:p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32"/>
                        <w:gridCol w:w="1751"/>
                      </w:tblGrid>
                      <w:tr w:rsidR="00684FC6" w:rsidRPr="00684FC6" w14:paraId="555A475D" w14:textId="77777777" w:rsidTr="000B72EB">
                        <w:tc>
                          <w:tcPr>
                            <w:tcW w:w="74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A6A04E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vote to 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  <w:b/>
                              </w:rPr>
                              <w:t>accept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 the (Community Pharmacy Humber) LPC annual accounts for the year ending (31 March 2026) to be proposed at the AGM on – 16 September 2026</w:t>
                            </w:r>
                          </w:p>
                          <w:p w14:paraId="7F60BD5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4D30E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684FC6" w:rsidRPr="00684FC6" w14:paraId="0DEB0CEC" w14:textId="77777777" w:rsidTr="000B72EB">
                        <w:tc>
                          <w:tcPr>
                            <w:tcW w:w="74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70AA22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vote to 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  <w:b/>
                              </w:rPr>
                              <w:t>reject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 the (Community Pharmacy Humber) LPC annual accounts for the year ending (31 March 2026) to be proposed at the AGM on – 16 September 2026</w:t>
                            </w:r>
                          </w:p>
                          <w:p w14:paraId="143B8AAF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44151E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684FC6" w:rsidRPr="00684FC6" w14:paraId="769C9B75" w14:textId="77777777" w:rsidTr="000B72EB">
                        <w:tc>
                          <w:tcPr>
                            <w:tcW w:w="74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5B783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I intend to attend the AGM organised by (Community Pharmacy Humber) LPC on (16 September 2026) to discuss the accounts and cast my vote in person</w:t>
                            </w:r>
                          </w:p>
                          <w:p w14:paraId="09200F48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DF6F834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0E4A372F" w14:textId="77777777" w:rsidR="00684FC6" w:rsidRPr="00684FC6" w:rsidRDefault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248109E2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I declare that I am the contractor or someone authorised by the contractor to vote </w:t>
                      </w:r>
                    </w:p>
                    <w:p w14:paraId="2D329CE6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564E903" w14:textId="3DC0EC36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Please print name and position at the contractor premises </w:t>
                      </w:r>
                    </w:p>
                    <w:p w14:paraId="3D2FB4E7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B4BDDA0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……………………………………………………………………………</w:t>
                      </w:r>
                    </w:p>
                    <w:p w14:paraId="12C411AC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78820C2D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…………………………………………………………………………..</w:t>
                      </w:r>
                    </w:p>
                    <w:p w14:paraId="301A1E5F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3F8139BF" w14:textId="750BFE72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Pharmacy stamp with address (ensuring it is clear and easily read for the vote to be valid)</w:t>
                      </w:r>
                    </w:p>
                    <w:p w14:paraId="781CB793" w14:textId="4EDC56A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  <w:noProof/>
                        </w:rPr>
                        <w:drawing>
                          <wp:inline distT="0" distB="0" distL="0" distR="0" wp14:anchorId="163D4AC1" wp14:editId="397B6B9E">
                            <wp:extent cx="4290060" cy="1066800"/>
                            <wp:effectExtent l="0" t="0" r="0" b="0"/>
                            <wp:docPr id="96905766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006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7C122E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0B3855C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Please email the completed voting paper to:</w:t>
                      </w:r>
                    </w:p>
                    <w:p w14:paraId="5B942689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20FD013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Returning officer: Joanne Carter</w:t>
                      </w:r>
                    </w:p>
                    <w:p w14:paraId="33AE1E7A" w14:textId="1FCA88EF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Email: </w:t>
                      </w:r>
                      <w:hyperlink r:id="rId9" w:history="1">
                        <w:r w:rsidRPr="00684FC6">
                          <w:rPr>
                            <w:rStyle w:val="Hyperlink"/>
                            <w:rFonts w:asciiTheme="majorHAnsi" w:hAnsiTheme="majorHAnsi" w:cstheme="majorHAnsi"/>
                            <w:color w:val="0000FF"/>
                          </w:rPr>
                          <w:t>joanne.carter8@nhs.net</w:t>
                        </w:r>
                      </w:hyperlink>
                      <w:r w:rsidRPr="00684FC6">
                        <w:rPr>
                          <w:rFonts w:asciiTheme="majorHAnsi" w:hAnsiTheme="majorHAnsi" w:cstheme="majorHAnsi"/>
                          <w:color w:val="0000FF"/>
                        </w:rPr>
                        <w:t xml:space="preserve"> </w:t>
                      </w:r>
                    </w:p>
                    <w:p w14:paraId="39D40ECA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1D86C2C9" w14:textId="17482C1F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By 12 noon on Monday 14th September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2331" w:rsidRPr="008F52BB">
        <w:rPr>
          <w:rFonts w:asciiTheme="majorHAnsi" w:hAnsiTheme="majorHAnsi" w:cstheme="majorHAnsi"/>
          <w:noProof/>
        </w:rPr>
        <w:drawing>
          <wp:anchor distT="114300" distB="114300" distL="114300" distR="114300" simplePos="0" relativeHeight="251658240" behindDoc="0" locked="0" layoutInCell="1" hidden="0" allowOverlap="1" wp14:anchorId="5D0FE1A5" wp14:editId="45505607">
            <wp:simplePos x="0" y="0"/>
            <wp:positionH relativeFrom="page">
              <wp:posOffset>-183</wp:posOffset>
            </wp:positionH>
            <wp:positionV relativeFrom="page">
              <wp:posOffset>10393944</wp:posOffset>
            </wp:positionV>
            <wp:extent cx="7560000" cy="313200"/>
            <wp:effectExtent l="0" t="0" r="0" b="0"/>
            <wp:wrapTopAndBottom distT="114300" distB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355A0" w:rsidRPr="00684FC6" w:rsidSect="00B00214">
      <w:headerReference w:type="default" r:id="rId11"/>
      <w:footerReference w:type="default" r:id="rId12"/>
      <w:pgSz w:w="11909" w:h="16834"/>
      <w:pgMar w:top="720" w:right="720" w:bottom="720" w:left="72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BBE4A" w14:textId="77777777" w:rsidR="00D22094" w:rsidRDefault="00D22094">
      <w:pPr>
        <w:spacing w:line="240" w:lineRule="auto"/>
      </w:pPr>
      <w:r>
        <w:separator/>
      </w:r>
    </w:p>
  </w:endnote>
  <w:endnote w:type="continuationSeparator" w:id="0">
    <w:p w14:paraId="7561BE67" w14:textId="77777777" w:rsidR="00D22094" w:rsidRDefault="00D22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BCA0" w14:textId="78FCE7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rFonts w:ascii="Georgia" w:eastAsia="Georgia" w:hAnsi="Georgia" w:cs="Georgia"/>
        <w:noProof/>
        <w:sz w:val="24"/>
        <w:szCs w:val="24"/>
      </w:rPr>
      <w:drawing>
        <wp:inline distT="114300" distB="114300" distL="114300" distR="114300" wp14:anchorId="65916FAD" wp14:editId="17763557">
          <wp:extent cx="262128" cy="187234"/>
          <wp:effectExtent l="0" t="0" r="0" b="0"/>
          <wp:docPr id="249384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128" cy="1872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Georgia" w:eastAsia="Georgia" w:hAnsi="Georgia" w:cs="Georgia"/>
        <w:sz w:val="24"/>
        <w:szCs w:val="24"/>
      </w:rPr>
      <w:t xml:space="preserve"> </w:t>
    </w:r>
    <w:r>
      <w:rPr>
        <w:rFonts w:ascii="Georgia" w:eastAsia="Georgia" w:hAnsi="Georgia" w:cs="Georgia"/>
        <w:sz w:val="24"/>
        <w:szCs w:val="24"/>
      </w:rPr>
      <w:tab/>
    </w:r>
    <w:r>
      <w:rPr>
        <w:rFonts w:ascii="Georgia" w:eastAsia="Georgia" w:hAnsi="Georgia" w:cs="Georgia"/>
        <w:color w:val="9A9A9A"/>
        <w:sz w:val="24"/>
        <w:szCs w:val="24"/>
      </w:rPr>
      <w:t>humber.lpc@nhs.net</w:t>
    </w:r>
  </w:p>
  <w:p w14:paraId="0E0E048B" w14:textId="162F31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noProof/>
      </w:rPr>
      <w:drawing>
        <wp:inline distT="114300" distB="114300" distL="114300" distR="114300" wp14:anchorId="2CE9025B" wp14:editId="020C15EF">
          <wp:extent cx="179832" cy="251765"/>
          <wp:effectExtent l="0" t="0" r="0" b="0"/>
          <wp:docPr id="112506165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832" cy="251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Georgia" w:eastAsia="Georgia" w:hAnsi="Georgia" w:cs="Georgia"/>
        <w:color w:val="9A9A9A"/>
        <w:sz w:val="24"/>
        <w:szCs w:val="24"/>
      </w:rPr>
      <w:t>01482 335824</w:t>
    </w:r>
  </w:p>
  <w:p w14:paraId="4AD107BC" w14:textId="692A1A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noProof/>
      </w:rPr>
      <w:drawing>
        <wp:inline distT="114300" distB="114300" distL="114300" distR="114300" wp14:anchorId="24B22022" wp14:editId="60877592">
          <wp:extent cx="204216" cy="326746"/>
          <wp:effectExtent l="0" t="0" r="0" b="0"/>
          <wp:docPr id="16943295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16" cy="326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Georgia" w:eastAsia="Georgia" w:hAnsi="Georgia" w:cs="Georgia"/>
        <w:color w:val="9A9A9A"/>
        <w:sz w:val="24"/>
        <w:szCs w:val="24"/>
      </w:rPr>
      <w:t xml:space="preserve">Suite 18a, Dunston House, Livingstone Road </w:t>
    </w:r>
    <w:r>
      <w:rPr>
        <w:rFonts w:ascii="Georgia" w:eastAsia="Georgia" w:hAnsi="Georgia" w:cs="Georgia"/>
        <w:color w:val="0DCD00"/>
        <w:sz w:val="24"/>
        <w:szCs w:val="24"/>
      </w:rPr>
      <w:t xml:space="preserve">| </w:t>
    </w:r>
    <w:r>
      <w:rPr>
        <w:rFonts w:ascii="Georgia" w:eastAsia="Georgia" w:hAnsi="Georgia" w:cs="Georgia"/>
        <w:color w:val="9A9A9A"/>
        <w:sz w:val="24"/>
        <w:szCs w:val="24"/>
      </w:rPr>
      <w:t xml:space="preserve">Hessle </w:t>
    </w:r>
    <w:r>
      <w:rPr>
        <w:rFonts w:ascii="Georgia" w:eastAsia="Georgia" w:hAnsi="Georgia" w:cs="Georgia"/>
        <w:color w:val="0DCD00"/>
        <w:sz w:val="24"/>
        <w:szCs w:val="24"/>
      </w:rPr>
      <w:t xml:space="preserve">| </w:t>
    </w:r>
    <w:r>
      <w:rPr>
        <w:rFonts w:ascii="Georgia" w:eastAsia="Georgia" w:hAnsi="Georgia" w:cs="Georgia"/>
        <w:color w:val="9A9A9A"/>
        <w:sz w:val="24"/>
        <w:szCs w:val="24"/>
      </w:rPr>
      <w:t>HU13 0EG</w:t>
    </w:r>
  </w:p>
  <w:p w14:paraId="50229CD3" w14:textId="77777777" w:rsidR="008355A0" w:rsidRDefault="008355A0"/>
  <w:p w14:paraId="5AE72936" w14:textId="77777777" w:rsidR="008355A0" w:rsidRDefault="008355A0">
    <w:pPr>
      <w:jc w:val="center"/>
    </w:pPr>
  </w:p>
  <w:p w14:paraId="7124DF4C" w14:textId="77777777" w:rsidR="008355A0" w:rsidRDefault="008355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EB26" w14:textId="77777777" w:rsidR="00D22094" w:rsidRDefault="00D22094">
      <w:pPr>
        <w:spacing w:line="240" w:lineRule="auto"/>
      </w:pPr>
      <w:r>
        <w:separator/>
      </w:r>
    </w:p>
  </w:footnote>
  <w:footnote w:type="continuationSeparator" w:id="0">
    <w:p w14:paraId="41AE7C1A" w14:textId="77777777" w:rsidR="00D22094" w:rsidRDefault="00D220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6BD6" w14:textId="77777777" w:rsidR="008355A0" w:rsidRDefault="00DB2331" w:rsidP="00B00214">
    <w:pPr>
      <w:ind w:left="15" w:hanging="15"/>
      <w:jc w:val="center"/>
    </w:pPr>
    <w:r>
      <w:rPr>
        <w:noProof/>
      </w:rPr>
      <w:drawing>
        <wp:inline distT="114300" distB="114300" distL="114300" distR="114300" wp14:anchorId="170CCBD1" wp14:editId="39E84982">
          <wp:extent cx="1714500" cy="1051840"/>
          <wp:effectExtent l="0" t="0" r="0" b="0"/>
          <wp:docPr id="16548978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4500" cy="10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D22094">
      <w:pict w14:anchorId="01A30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71.9pt;margin-top:239.8pt;width:451.3pt;height:446pt;z-index:-251658752;mso-position-horizontal:absolute;mso-position-horizontal-relative:margin;mso-position-vertical:absolute;mso-position-vertical-relative:margin">
          <v:imagedata r:id="rId2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37E3B"/>
    <w:multiLevelType w:val="hybridMultilevel"/>
    <w:tmpl w:val="BF2A5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5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A0"/>
    <w:rsid w:val="000379E5"/>
    <w:rsid w:val="001160DA"/>
    <w:rsid w:val="001C5BD9"/>
    <w:rsid w:val="003B5A06"/>
    <w:rsid w:val="00454561"/>
    <w:rsid w:val="005317DE"/>
    <w:rsid w:val="005C64C5"/>
    <w:rsid w:val="00684FC6"/>
    <w:rsid w:val="006A721F"/>
    <w:rsid w:val="008355A0"/>
    <w:rsid w:val="0084050E"/>
    <w:rsid w:val="0084382D"/>
    <w:rsid w:val="008F52BB"/>
    <w:rsid w:val="00A136E2"/>
    <w:rsid w:val="00B00214"/>
    <w:rsid w:val="00BD4CEB"/>
    <w:rsid w:val="00C51891"/>
    <w:rsid w:val="00D22094"/>
    <w:rsid w:val="00D8011B"/>
    <w:rsid w:val="00DB2331"/>
    <w:rsid w:val="00E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3F869"/>
  <w15:docId w15:val="{ABE4F5F3-BC2F-4C91-87C4-C99A8199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23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331"/>
  </w:style>
  <w:style w:type="paragraph" w:styleId="Footer">
    <w:name w:val="footer"/>
    <w:basedOn w:val="Normal"/>
    <w:link w:val="FooterChar"/>
    <w:uiPriority w:val="99"/>
    <w:unhideWhenUsed/>
    <w:rsid w:val="00DB23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331"/>
  </w:style>
  <w:style w:type="paragraph" w:styleId="ListParagraph">
    <w:name w:val="List Paragraph"/>
    <w:basedOn w:val="Normal"/>
    <w:uiPriority w:val="34"/>
    <w:qFormat/>
    <w:rsid w:val="003B5A06"/>
    <w:pPr>
      <w:ind w:left="720"/>
      <w:contextualSpacing/>
    </w:pPr>
  </w:style>
  <w:style w:type="table" w:styleId="TableGrid">
    <w:name w:val="Table Grid"/>
    <w:basedOn w:val="TableNormal"/>
    <w:uiPriority w:val="39"/>
    <w:rsid w:val="00EB26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4F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e.carter8@nh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joanne.carter8@nhs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Stone, Karen</dc:creator>
  <cp:lastModifiedBy>CARTER, Joanne (N3I LIMITED)</cp:lastModifiedBy>
  <cp:revision>2</cp:revision>
  <dcterms:created xsi:type="dcterms:W3CDTF">2026-08-12T07:20:00Z</dcterms:created>
  <dcterms:modified xsi:type="dcterms:W3CDTF">2026-08-12T07:20:00Z</dcterms:modified>
</cp:coreProperties>
</file>